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44" w:rsidRPr="00357444" w:rsidRDefault="00357444" w:rsidP="0035744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4E4E4E"/>
          <w:sz w:val="15"/>
          <w:szCs w:val="15"/>
        </w:rPr>
      </w:pPr>
      <w:r w:rsidRPr="00357444">
        <w:rPr>
          <w:rFonts w:ascii="Arial" w:eastAsia="Times New Roman" w:hAnsi="Arial" w:cs="Arial"/>
          <w:b/>
          <w:bCs/>
          <w:color w:val="000000"/>
          <w:spacing w:val="5"/>
          <w:kern w:val="36"/>
          <w:sz w:val="45"/>
        </w:rPr>
        <w:t>SAF ŞİİR (ÖZ ŞİİR)</w:t>
      </w:r>
    </w:p>
    <w:p w:rsidR="00357444" w:rsidRPr="00357444" w:rsidRDefault="00357444" w:rsidP="0035744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48"/>
        </w:rPr>
        <w:t>SAF ŞİİR ANLAYIŞINI SÜRDÜREN ŞİİR (ÖZ ŞİİR)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Türk edebiyatında </w:t>
      </w:r>
      <w:r w:rsidRPr="00357444">
        <w:rPr>
          <w:rFonts w:ascii="Arial" w:eastAsia="Times New Roman" w:hAnsi="Arial" w:cs="Arial"/>
          <w:color w:val="FF0000"/>
          <w:sz w:val="28"/>
        </w:rPr>
        <w:t>“Saf Şiir”, “Öz Şiir”</w:t>
      </w:r>
      <w:r w:rsidRPr="00357444">
        <w:rPr>
          <w:rFonts w:ascii="Arial" w:eastAsia="Times New Roman" w:hAnsi="Arial" w:cs="Arial"/>
          <w:color w:val="000000"/>
          <w:sz w:val="28"/>
        </w:rPr>
        <w:t> eğilimi Ahmet Haşim’in “</w:t>
      </w:r>
      <w:r w:rsidRPr="00357444">
        <w:rPr>
          <w:rFonts w:ascii="Arial" w:eastAsia="Times New Roman" w:hAnsi="Arial" w:cs="Arial"/>
          <w:color w:val="FF0000"/>
          <w:sz w:val="28"/>
        </w:rPr>
        <w:t>Şiir Hakkında Bazı Mülahazalar”</w:t>
      </w:r>
      <w:r w:rsidRPr="00357444">
        <w:rPr>
          <w:rFonts w:ascii="Arial" w:eastAsia="Times New Roman" w:hAnsi="Arial" w:cs="Arial"/>
          <w:color w:val="000000"/>
          <w:sz w:val="28"/>
        </w:rPr>
        <w:t> adlı makalesiyle başlar. </w:t>
      </w:r>
      <w:r w:rsidRPr="00357444">
        <w:rPr>
          <w:rFonts w:ascii="Arial" w:eastAsia="Times New Roman" w:hAnsi="Arial" w:cs="Arial"/>
          <w:color w:val="FF0000"/>
          <w:sz w:val="28"/>
        </w:rPr>
        <w:t>Türk edebiyatında ilk poetika (Şiir üzerine düşüncelerin ve teorilerin bütünü)</w:t>
      </w:r>
      <w:r w:rsidRPr="00357444">
        <w:rPr>
          <w:rFonts w:ascii="Arial" w:eastAsia="Times New Roman" w:hAnsi="Arial" w:cs="Arial"/>
          <w:color w:val="000000"/>
          <w:sz w:val="28"/>
        </w:rPr>
        <w:t> örneği kabul edilir.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Önemli olan </w:t>
      </w:r>
      <w:r w:rsidRPr="00357444">
        <w:rPr>
          <w:rFonts w:ascii="Arial" w:eastAsia="Times New Roman" w:hAnsi="Arial" w:cs="Arial"/>
          <w:color w:val="FF0000"/>
          <w:sz w:val="28"/>
        </w:rPr>
        <w:t>iyi ve güzel şiir</w:t>
      </w:r>
      <w:r w:rsidRPr="00357444">
        <w:rPr>
          <w:rFonts w:ascii="Arial" w:eastAsia="Times New Roman" w:hAnsi="Arial" w:cs="Arial"/>
          <w:color w:val="000000"/>
          <w:sz w:val="28"/>
        </w:rPr>
        <w:t> yazmaktır.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 dili, imgelerle yüklü, kapalı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Kendilerine özgü bir </w:t>
      </w:r>
      <w:r w:rsidRPr="00357444">
        <w:rPr>
          <w:rFonts w:ascii="Arial" w:eastAsia="Times New Roman" w:hAnsi="Arial" w:cs="Arial"/>
          <w:color w:val="FF0000"/>
          <w:sz w:val="28"/>
        </w:rPr>
        <w:t>imge (sembolizm)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Sanatın biçim (form) sorunu üzerinde durulmuştur. Şiirde iç ahenge önem verilmiştir.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Ritim ve ahenk kafiyeyle sağlanır.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Dilde saflaşma, sadeleşme görülür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Şiir, soylu bir sanat “düşsel (hayali) ve bireysel şiir anlayışı”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En değerli şey </w:t>
      </w:r>
      <w:r w:rsidRPr="00357444">
        <w:rPr>
          <w:rFonts w:ascii="Arial" w:eastAsia="Times New Roman" w:hAnsi="Arial" w:cs="Arial"/>
          <w:color w:val="FF0000"/>
          <w:sz w:val="28"/>
        </w:rPr>
        <w:t>dizedir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 xml:space="preserve">Sanat 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sanat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 xml:space="preserve"> içindir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İdeolojiye karşıdırlar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 okuyucuda sadece </w:t>
      </w:r>
      <w:r w:rsidRPr="00357444">
        <w:rPr>
          <w:rFonts w:ascii="Arial" w:eastAsia="Times New Roman" w:hAnsi="Arial" w:cs="Arial"/>
          <w:color w:val="FF0000"/>
          <w:sz w:val="28"/>
        </w:rPr>
        <w:t>estetik bir haz oluşturmalıdır.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 emek işidir.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Anlaşılmak için değil; </w:t>
      </w:r>
      <w:r w:rsidRPr="00357444">
        <w:rPr>
          <w:rFonts w:ascii="Arial" w:eastAsia="Times New Roman" w:hAnsi="Arial" w:cs="Arial"/>
          <w:color w:val="FF0000"/>
          <w:sz w:val="28"/>
        </w:rPr>
        <w:t>duyulmak, hissedilmek için şiir yazarlar.</w:t>
      </w:r>
    </w:p>
    <w:p w:rsidR="00357444" w:rsidRPr="00357444" w:rsidRDefault="00357444" w:rsidP="00357444">
      <w:pPr>
        <w:numPr>
          <w:ilvl w:val="0"/>
          <w:numId w:val="1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Gizemsellik, simgecilik, bireysellik, ruh, ölüm, masal, rüya, temaları işlenmiştir.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b/>
          <w:bCs/>
          <w:color w:val="FF0000"/>
          <w:sz w:val="28"/>
        </w:rPr>
        <w:lastRenderedPageBreak/>
        <w:t>İmge:</w:t>
      </w:r>
      <w:r w:rsidRPr="00357444">
        <w:rPr>
          <w:rFonts w:ascii="Arial" w:eastAsia="Times New Roman" w:hAnsi="Arial" w:cs="Arial"/>
          <w:color w:val="000000"/>
          <w:sz w:val="28"/>
        </w:rPr>
        <w:t xml:space="preserve"> Zihinde tasarlanan ve gerçekleşmesi özlenen şey, hayal, hülya. 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>Sözlük anlamıdır. Biraz daha açacak olursak </w:t>
      </w:r>
      <w:r w:rsidRPr="00357444">
        <w:rPr>
          <w:rFonts w:ascii="Arial" w:eastAsia="Times New Roman" w:hAnsi="Arial" w:cs="Arial"/>
          <w:color w:val="FF0000"/>
          <w:sz w:val="28"/>
        </w:rPr>
        <w:t>şiirde imge</w:t>
      </w:r>
      <w:r w:rsidRPr="00357444">
        <w:rPr>
          <w:rFonts w:ascii="Arial" w:eastAsia="Times New Roman" w:hAnsi="Arial" w:cs="Arial"/>
          <w:color w:val="000000"/>
          <w:sz w:val="28"/>
        </w:rPr>
        <w:t> söylenenin arkasında başka bir mananın olması demektir. İmgeli anlatımda verilenin ötesinde, okuyucunun kendi yorumuyla başka manalara ulaşması beklenir.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UTANSIN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Tohum saç, bitmezse toprak utansın!</w:t>
      </w:r>
      <w:r w:rsidRPr="0035744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color w:val="000000"/>
          <w:sz w:val="28"/>
        </w:rPr>
        <w:t>Hedefe varmayan mızrak utansın!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Hey gidi Küheylan, koşmana bak sen!</w:t>
      </w:r>
      <w:r w:rsidRPr="0035744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color w:val="000000"/>
          <w:sz w:val="28"/>
        </w:rPr>
        <w:t>Çatlarsan, doğuran kısrak utansın!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Eski çınar şimdi Noel ağacı;</w:t>
      </w:r>
      <w:r w:rsidRPr="0035744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color w:val="000000"/>
          <w:sz w:val="28"/>
        </w:rPr>
        <w:t>Dallarda iğreti yaprak utansın!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Ustada kalırsa bu öksüz yapı,</w:t>
      </w:r>
      <w:r w:rsidRPr="0035744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color w:val="000000"/>
          <w:sz w:val="28"/>
        </w:rPr>
        <w:t>Onu sürdürmeyen çırak utansın!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Ölümden ilerde varış dediğin,</w:t>
      </w:r>
      <w:r w:rsidRPr="0035744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color w:val="000000"/>
          <w:sz w:val="28"/>
        </w:rPr>
        <w:t>Geride ne varsa bırak utansın!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Ey bin bir tanede solmayan tek renk;</w:t>
      </w:r>
      <w:r w:rsidRPr="00357444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color w:val="000000"/>
          <w:sz w:val="28"/>
        </w:rPr>
        <w:t>Bayraklaşamıyorsan bayrak utansın!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Necip Fazıl Kısakürek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Bu şiirde imgesel bir anlatım olduğunu görüyoruz. Hedefe varmayan mızrak utansın! Dizesi ile gerçek manadaki anlamıyla atılan mızrağın hedefe isabeti değil yapılan gayretin ve çabanın boşa gidip gitmemesi kastedilmiştir.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CUMHURİYET DÖNEMİNDEKİ ÖZ ŞİİRCİLER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NECİP FAZIL KISAKÜREK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CAHİT SITKI TARANCI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AHMET MUHİP DIRANAS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AHMET HAMDİ TANPINAR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lastRenderedPageBreak/>
        <w:t>ASAF HALET ÇELEBİ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NOT:</w:t>
      </w:r>
      <w:r w:rsidRPr="00357444">
        <w:rPr>
          <w:rFonts w:ascii="Arial" w:eastAsia="Times New Roman" w:hAnsi="Arial" w:cs="Arial"/>
          <w:color w:val="000000"/>
          <w:sz w:val="28"/>
        </w:rPr>
        <w:t> Ahmet Haşim, Yahya Kemal Beyatlı, Yedi Meşaleciler de öz şiire dâhildir.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NECİP FAZIL KISAKÜREK (1905-1983)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Cumhuriyet döneminin </w:t>
      </w:r>
      <w:r w:rsidRPr="00357444">
        <w:rPr>
          <w:rFonts w:ascii="Arial" w:eastAsia="Times New Roman" w:hAnsi="Arial" w:cs="Arial"/>
          <w:color w:val="FF0000"/>
          <w:sz w:val="28"/>
        </w:rPr>
        <w:t>din, tasavvuf, politika, öykü roman, tiyatro, şiir gibi birçok alanında</w:t>
      </w:r>
      <w:r w:rsidRPr="00357444">
        <w:rPr>
          <w:rFonts w:ascii="Arial" w:eastAsia="Times New Roman" w:hAnsi="Arial" w:cs="Arial"/>
          <w:color w:val="000000"/>
          <w:sz w:val="28"/>
        </w:rPr>
        <w:t> eserler veren önemli bir sanatçıdır.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İki dönem ayırabileceğimiz şairlik yaşamının ilk dönemini teşkil eden </w:t>
      </w:r>
      <w:r w:rsidRPr="00357444">
        <w:rPr>
          <w:rFonts w:ascii="Arial" w:eastAsia="Times New Roman" w:hAnsi="Arial" w:cs="Arial"/>
          <w:color w:val="FF0000"/>
          <w:sz w:val="28"/>
        </w:rPr>
        <w:t>1925 ve 1930’lu yıllarda şair Kaldırımlar, Otel Odası, Gel, Geçen Dakikalarım, Beklenen </w:t>
      </w:r>
      <w:r w:rsidRPr="00357444">
        <w:rPr>
          <w:rFonts w:ascii="Arial" w:eastAsia="Times New Roman" w:hAnsi="Arial" w:cs="Arial"/>
          <w:color w:val="000000"/>
          <w:sz w:val="28"/>
        </w:rPr>
        <w:t>gibi bireysel şiirler yazmış ve tüm Türkiye tarafından tanınmıştır. Kaldırımlar şiirini 21 yaşında yazmıştır.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İlk dönem şiirlerinde </w:t>
      </w:r>
      <w:r w:rsidRPr="00357444">
        <w:rPr>
          <w:rFonts w:ascii="Arial" w:eastAsia="Times New Roman" w:hAnsi="Arial" w:cs="Arial"/>
          <w:color w:val="FF0000"/>
          <w:sz w:val="28"/>
        </w:rPr>
        <w:t>bireysel yalnızlık, ölüm, tabiat, kadın gibi</w:t>
      </w:r>
      <w:r w:rsidRPr="00357444">
        <w:rPr>
          <w:rFonts w:ascii="Arial" w:eastAsia="Times New Roman" w:hAnsi="Arial" w:cs="Arial"/>
          <w:color w:val="000000"/>
          <w:sz w:val="28"/>
        </w:rPr>
        <w:t> konular ön plana çıkar. Bohem bir hayat sürmüştür.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İkinci dönem 1934’ten sonra (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Abdülhakim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Arvasi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>) </w:t>
      </w:r>
      <w:r w:rsidRPr="00357444">
        <w:rPr>
          <w:rFonts w:ascii="Arial" w:eastAsia="Times New Roman" w:hAnsi="Arial" w:cs="Arial"/>
          <w:color w:val="FF0000"/>
          <w:sz w:val="28"/>
        </w:rPr>
        <w:t>tasavvufi konulara ağırlık vermiş, mistik bir anlayışla</w:t>
      </w:r>
      <w:r w:rsidRPr="00357444">
        <w:rPr>
          <w:rFonts w:ascii="Arial" w:eastAsia="Times New Roman" w:hAnsi="Arial" w:cs="Arial"/>
          <w:color w:val="000000"/>
          <w:sz w:val="28"/>
        </w:rPr>
        <w:t xml:space="preserve"> ve yer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yer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ideolojik söylemlerle kendine özgü bir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bir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şiir oluşturmuştur. Bu iki dönem dünya görüşü birbirine terstir.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Bütün şiirlerinde </w:t>
      </w:r>
      <w:r w:rsidRPr="00357444">
        <w:rPr>
          <w:rFonts w:ascii="Arial" w:eastAsia="Times New Roman" w:hAnsi="Arial" w:cs="Arial"/>
          <w:color w:val="FF0000"/>
          <w:sz w:val="28"/>
        </w:rPr>
        <w:t>hece ölçüsünü başarıyla uygulamıştır.</w:t>
      </w:r>
      <w:r w:rsidRPr="00357444">
        <w:rPr>
          <w:rFonts w:ascii="Arial" w:eastAsia="Times New Roman" w:hAnsi="Arial" w:cs="Arial"/>
          <w:color w:val="000000"/>
          <w:sz w:val="28"/>
        </w:rPr>
        <w:t> 7+7 hece ölçüsünü en iyi şekilde uygulamıştır.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Sağlam, temiz bir dilinin olması, güçlü bir teknikle şiir yazması ve şekildeki kusursuzluk onun büyük bir şair olmasını sağlamış ve sonraki dönemleri etkilemiştir.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Düzyazılarında son derece güçlü bir fikirsel kurgu meydana getirmiştir.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Yazdığı tiyatro eserlerinde korku ve kaygı psikolojisini işleyen sanatçı; anı, makale, inceleme türünde yazdığı eserlerinde de genellikle dini ve siyasi konular işlemiştir.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Şairin yazdığı ilk şiir kitabı </w:t>
      </w:r>
      <w:r w:rsidRPr="00357444">
        <w:rPr>
          <w:rFonts w:ascii="Arial" w:eastAsia="Times New Roman" w:hAnsi="Arial" w:cs="Arial"/>
          <w:color w:val="FF0000"/>
          <w:sz w:val="28"/>
        </w:rPr>
        <w:t>“Örümcek Ağı”</w:t>
      </w:r>
      <w:r w:rsidRPr="00357444">
        <w:rPr>
          <w:rFonts w:ascii="Arial" w:eastAsia="Times New Roman" w:hAnsi="Arial" w:cs="Arial"/>
          <w:color w:val="000000"/>
          <w:sz w:val="28"/>
        </w:rPr>
        <w:t> (1925), en ünlü eseri ise </w:t>
      </w:r>
      <w:r w:rsidRPr="00357444">
        <w:rPr>
          <w:rFonts w:ascii="Arial" w:eastAsia="Times New Roman" w:hAnsi="Arial" w:cs="Arial"/>
          <w:color w:val="FF0000"/>
          <w:sz w:val="28"/>
        </w:rPr>
        <w:t>“Çile”</w:t>
      </w:r>
      <w:r w:rsidRPr="00357444">
        <w:rPr>
          <w:rFonts w:ascii="Arial" w:eastAsia="Times New Roman" w:hAnsi="Arial" w:cs="Arial"/>
          <w:color w:val="000000"/>
          <w:sz w:val="28"/>
        </w:rPr>
        <w:t>(1982) şiir kitabıdır.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lastRenderedPageBreak/>
        <w:t>İnsan, ruh, fizikötesi, felsefi buhranlar, şehir insanının kalabalıklar içinde yalnızlaşması, insanın ve eşyanın bilinmeyen iç yüzünü hissettirmesi, dini-mistik duyuşlar</w:t>
      </w:r>
      <w:r w:rsidRPr="00357444">
        <w:rPr>
          <w:rFonts w:ascii="Arial" w:eastAsia="Times New Roman" w:hAnsi="Arial" w:cs="Arial"/>
          <w:color w:val="000000"/>
          <w:sz w:val="28"/>
        </w:rPr>
        <w:t> Fazıl’ın konularıdır.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Halk şiir geleneğinden yola çıkan şair, 7+7 ölçü kullanmıştır.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Cumhuriyet Dönemi Türk Şiirinde “</w:t>
      </w:r>
      <w:r w:rsidRPr="00357444">
        <w:rPr>
          <w:rFonts w:ascii="Arial" w:eastAsia="Times New Roman" w:hAnsi="Arial" w:cs="Arial"/>
          <w:color w:val="FF0000"/>
          <w:sz w:val="28"/>
        </w:rPr>
        <w:t>Mistik Şair” olarak bilinir.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Felsefeye olan ilgisiyle şiirde mistik bir anlayış ve duyuşa yönelmiştir.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Necip Fazıl materyalist şiirin karşısına mistik şiirle çıkmıştır.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Şiiri, mutlak gerçeği yani Allah’ı arama yolunda sonsuz bir uğraş olarak görmüştür.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Soyut temalar ve metafizik ürpertiyi anlatmakta çok başarılıdır.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“Büyük Doğu” dergisini çıkarmıştır.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“Çile” adlı şiir kitabının arkasındaki “poetika” yazısında şiir hakkındaki düşüncelerini yazmıştır.</w:t>
      </w:r>
    </w:p>
    <w:p w:rsidR="00357444" w:rsidRPr="00357444" w:rsidRDefault="00357444" w:rsidP="00357444">
      <w:pPr>
        <w:numPr>
          <w:ilvl w:val="0"/>
          <w:numId w:val="2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Türk Edebiyat Vakfı, Necip Fazıl’a 1980 yılında </w:t>
      </w:r>
      <w:r w:rsidRPr="00357444">
        <w:rPr>
          <w:rFonts w:ascii="Arial" w:eastAsia="Times New Roman" w:hAnsi="Arial" w:cs="Arial"/>
          <w:color w:val="FF0000"/>
          <w:sz w:val="28"/>
        </w:rPr>
        <w:t>“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Sultanuşşuara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>”</w:t>
      </w:r>
      <w:r w:rsidRPr="00357444">
        <w:rPr>
          <w:rFonts w:ascii="Arial" w:eastAsia="Times New Roman" w:hAnsi="Arial" w:cs="Arial"/>
          <w:color w:val="000000"/>
          <w:sz w:val="28"/>
        </w:rPr>
        <w:t> şairler sultanı unvanını vermiştir.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Mistik Şiir: Türk edebiyatında mistik şiir dini duyarlılıkla yazılan şiir olarak algılanmıştır.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Eserleri: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Çile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Kaldırımlar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Sonsuzluk Kervanı,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Örümcek Ağı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lastRenderedPageBreak/>
        <w:t>Ben</w:t>
      </w:r>
      <w:r w:rsidRPr="00357444">
        <w:rPr>
          <w:rFonts w:ascii="Arial" w:eastAsia="Times New Roman" w:hAnsi="Arial" w:cs="Arial"/>
          <w:color w:val="000000"/>
          <w:sz w:val="28"/>
        </w:rPr>
        <w:t> Ve Ötesi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Şiirlerim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Tiyatro: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Künye,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Sabırtaşı,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Tohum,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Ahşap Konak,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Namı Diğer Parmaksız Salih,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Bir Adam Yaratmak,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Reis Bey,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Para,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Mukaddes Emanet,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Yunus Emre,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Kanlı Sarık,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 xml:space="preserve">İbrahim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Ethem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>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Abdülhamit Han,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Siyah Pelerinli Adam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Hikâye: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Birkaç Hikâye Tahlil,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Ruh Burkuntularından Hikâyeler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lastRenderedPageBreak/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Roman:</w:t>
      </w:r>
      <w:r w:rsidRPr="00357444">
        <w:rPr>
          <w:rFonts w:ascii="Arial" w:eastAsia="Times New Roman" w:hAnsi="Arial" w:cs="Arial"/>
          <w:color w:val="000000"/>
          <w:sz w:val="28"/>
        </w:rPr>
        <w:t> Aynadaki Yalan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İnceleme-Monografi: Namık Kemal, İlim Beldesinin Kapısı Hz. Ali, Son Devrin Din Mazlumları, Ulu Hakan Abdülhamit Han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Makale-Fıkra:</w:t>
      </w:r>
      <w:r w:rsidRPr="00357444">
        <w:rPr>
          <w:rFonts w:ascii="Arial" w:eastAsia="Times New Roman" w:hAnsi="Arial" w:cs="Arial"/>
          <w:color w:val="000000"/>
          <w:sz w:val="28"/>
        </w:rPr>
        <w:t> 1001 Hadis, Çöle İnen Nur, Peygamber Halkası…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Anı:</w:t>
      </w:r>
      <w:r w:rsidRPr="00357444">
        <w:rPr>
          <w:rFonts w:ascii="Arial" w:eastAsia="Times New Roman" w:hAnsi="Arial" w:cs="Arial"/>
          <w:color w:val="000000"/>
          <w:sz w:val="28"/>
        </w:rPr>
        <w:t> Yılanlı Kuyudan, Babıâli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Otobiyografi: </w:t>
      </w:r>
      <w:r w:rsidRPr="00357444">
        <w:rPr>
          <w:rFonts w:ascii="Arial" w:eastAsia="Times New Roman" w:hAnsi="Arial" w:cs="Arial"/>
          <w:color w:val="FF0000"/>
          <w:sz w:val="28"/>
        </w:rPr>
        <w:t>Kafa Kâğıdı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Beklenen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Ne hasta bekler sabahı,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Ne taze ölüyü mezar.</w:t>
      </w:r>
      <w:proofErr w:type="gram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Ne de şeytan, bir günahı,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Seni beklediğim kadar.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Geçti istemem gelmeni,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Yokluğunda buldum seni;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Bırak vehmimde gölgeni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Gelme, artık neye yarar?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AHMET HAMDİ TANPINAR (1901-1962)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Şiir, öykü, roman, edebiyat tarihi, makale, denem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Doğu-Batı</w:t>
      </w:r>
      <w:r w:rsidRPr="00357444">
        <w:rPr>
          <w:rFonts w:ascii="Arial" w:eastAsia="Times New Roman" w:hAnsi="Arial" w:cs="Arial"/>
          <w:color w:val="000000"/>
          <w:sz w:val="28"/>
        </w:rPr>
        <w:t> çatışması, “</w:t>
      </w:r>
      <w:r w:rsidRPr="00357444">
        <w:rPr>
          <w:rFonts w:ascii="Arial" w:eastAsia="Times New Roman" w:hAnsi="Arial" w:cs="Arial"/>
          <w:color w:val="FF0000"/>
          <w:sz w:val="28"/>
        </w:rPr>
        <w:t>rüya”, “zaman”, “geçmişe özlem”, “mimari”, “musiki”</w:t>
      </w:r>
      <w:r w:rsidRPr="00357444">
        <w:rPr>
          <w:rFonts w:ascii="Arial" w:eastAsia="Times New Roman" w:hAnsi="Arial" w:cs="Arial"/>
          <w:color w:val="000000"/>
          <w:sz w:val="28"/>
        </w:rPr>
        <w:t> konularında eser vermiştir.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lastRenderedPageBreak/>
        <w:t>Şiirlerinde dış öge olarak </w:t>
      </w:r>
      <w:r w:rsidRPr="00357444">
        <w:rPr>
          <w:rFonts w:ascii="Arial" w:eastAsia="Times New Roman" w:hAnsi="Arial" w:cs="Arial"/>
          <w:color w:val="FF0000"/>
          <w:sz w:val="28"/>
        </w:rPr>
        <w:t>“ahenk”</w:t>
      </w:r>
      <w:r w:rsidRPr="00357444">
        <w:rPr>
          <w:rFonts w:ascii="Arial" w:eastAsia="Times New Roman" w:hAnsi="Arial" w:cs="Arial"/>
          <w:color w:val="000000"/>
          <w:sz w:val="28"/>
        </w:rPr>
        <w:t> iç öge olarak da </w:t>
      </w:r>
      <w:r w:rsidRPr="00357444">
        <w:rPr>
          <w:rFonts w:ascii="Arial" w:eastAsia="Times New Roman" w:hAnsi="Arial" w:cs="Arial"/>
          <w:color w:val="FF0000"/>
          <w:sz w:val="28"/>
        </w:rPr>
        <w:t>“zaman”</w:t>
      </w:r>
      <w:r w:rsidRPr="00357444">
        <w:rPr>
          <w:rFonts w:ascii="Arial" w:eastAsia="Times New Roman" w:hAnsi="Arial" w:cs="Arial"/>
          <w:color w:val="000000"/>
          <w:sz w:val="28"/>
        </w:rPr>
        <w:t> kavramını kullanmıştır.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“</w:t>
      </w:r>
      <w:r w:rsidRPr="00357444">
        <w:rPr>
          <w:rFonts w:ascii="Arial" w:eastAsia="Times New Roman" w:hAnsi="Arial" w:cs="Arial"/>
          <w:color w:val="FF0000"/>
          <w:sz w:val="28"/>
        </w:rPr>
        <w:t>Rüya, hayal ve bilinçaltı</w:t>
      </w:r>
      <w:r w:rsidRPr="00357444">
        <w:rPr>
          <w:rFonts w:ascii="Arial" w:eastAsia="Times New Roman" w:hAnsi="Arial" w:cs="Arial"/>
          <w:color w:val="000000"/>
          <w:sz w:val="28"/>
        </w:rPr>
        <w:t>” şiirlerinde ağır basan kavramlardır.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“</w:t>
      </w:r>
      <w:r w:rsidRPr="00357444">
        <w:rPr>
          <w:rFonts w:ascii="Arial" w:eastAsia="Times New Roman" w:hAnsi="Arial" w:cs="Arial"/>
          <w:color w:val="FF0000"/>
          <w:sz w:val="28"/>
        </w:rPr>
        <w:t>Ne içindeyim zamanın! Ne de büsbütün dışında”</w:t>
      </w:r>
      <w:r w:rsidRPr="00357444">
        <w:rPr>
          <w:rFonts w:ascii="Arial" w:eastAsia="Times New Roman" w:hAnsi="Arial" w:cs="Arial"/>
          <w:color w:val="000000"/>
          <w:sz w:val="28"/>
        </w:rPr>
        <w:t> “Bursa’da Zaman adlı şiirde Osmanlıyı tarihinin derin izleri görülür”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İstanbul sokakları, camileri, çarşıları, savaş yıllarının sıkıntıları, geçmişe ve tarihe özlem eserlerinin başlıca konularıdır.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Sembolizmden etkilenen sanatçı genellikle heceyle yazmıştır.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Edebiyat profesörü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“</w:t>
      </w:r>
      <w:r w:rsidRPr="00357444">
        <w:rPr>
          <w:rFonts w:ascii="Arial" w:eastAsia="Times New Roman" w:hAnsi="Arial" w:cs="Arial"/>
          <w:color w:val="FF0000"/>
          <w:sz w:val="28"/>
        </w:rPr>
        <w:t>Beş Şehir”</w:t>
      </w:r>
      <w:r w:rsidRPr="00357444">
        <w:rPr>
          <w:rFonts w:ascii="Arial" w:eastAsia="Times New Roman" w:hAnsi="Arial" w:cs="Arial"/>
          <w:color w:val="000000"/>
          <w:sz w:val="28"/>
        </w:rPr>
        <w:t>(deneme) (Ankara, İstanbul, Bursa, Erzurum, Konya)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“Huzur”</w:t>
      </w:r>
      <w:r w:rsidRPr="00357444">
        <w:rPr>
          <w:rFonts w:ascii="Arial" w:eastAsia="Times New Roman" w:hAnsi="Arial" w:cs="Arial"/>
          <w:color w:val="000000"/>
          <w:sz w:val="28"/>
        </w:rPr>
        <w:t> Doğu ve Batı karşıtlığı “İhsan, Nuran, Suat, Mümtaz” dört bölüme isim olmuştur. Kendi yaşamından da izler taşıyan “Huzur” en yetkin eseridir.</w:t>
      </w:r>
    </w:p>
    <w:p w:rsidR="00357444" w:rsidRPr="00357444" w:rsidRDefault="00357444" w:rsidP="00357444">
      <w:pPr>
        <w:numPr>
          <w:ilvl w:val="0"/>
          <w:numId w:val="3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Hayat karşısında pasif tutumu </w:t>
      </w:r>
      <w:r w:rsidRPr="00357444">
        <w:rPr>
          <w:rFonts w:ascii="Arial" w:eastAsia="Times New Roman" w:hAnsi="Arial" w:cs="Arial"/>
          <w:color w:val="FF0000"/>
          <w:sz w:val="28"/>
        </w:rPr>
        <w:t>“eşik”</w:t>
      </w:r>
      <w:r w:rsidRPr="00357444">
        <w:rPr>
          <w:rFonts w:ascii="Arial" w:eastAsia="Times New Roman" w:hAnsi="Arial" w:cs="Arial"/>
          <w:color w:val="000000"/>
          <w:sz w:val="28"/>
        </w:rPr>
        <w:t> kelimesi ile açıklamıştır.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Şiir: </w:t>
      </w:r>
      <w:r w:rsidRPr="00357444">
        <w:rPr>
          <w:rFonts w:ascii="Arial" w:eastAsia="Times New Roman" w:hAnsi="Arial" w:cs="Arial"/>
          <w:color w:val="FF0000"/>
          <w:sz w:val="28"/>
        </w:rPr>
        <w:t>Bütün Şiirleri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Roman:</w:t>
      </w:r>
      <w:r w:rsidRPr="00357444">
        <w:rPr>
          <w:rFonts w:ascii="Arial" w:eastAsia="Times New Roman" w:hAnsi="Arial" w:cs="Arial"/>
          <w:color w:val="000000"/>
          <w:sz w:val="28"/>
        </w:rPr>
        <w:t> Mahur Beste, Saatleri Ayarlama Enstitüsü, Huzur, Sahnenin Dışındakiler, Aydaki Kadın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Öykü:</w:t>
      </w:r>
      <w:r w:rsidRPr="00357444">
        <w:rPr>
          <w:rFonts w:ascii="Arial" w:eastAsia="Times New Roman" w:hAnsi="Arial" w:cs="Arial"/>
          <w:color w:val="000000"/>
          <w:sz w:val="28"/>
        </w:rPr>
        <w:t> Abdullah Efendi’nin Rüyaları, Yaz Yağmuru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Deneme:</w:t>
      </w:r>
      <w:r w:rsidRPr="00357444">
        <w:rPr>
          <w:rFonts w:ascii="Arial" w:eastAsia="Times New Roman" w:hAnsi="Arial" w:cs="Arial"/>
          <w:color w:val="000000"/>
          <w:sz w:val="28"/>
        </w:rPr>
        <w:t> Beş Şehir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Makale-İnceleme:</w:t>
      </w:r>
      <w:r w:rsidRPr="00357444">
        <w:rPr>
          <w:rFonts w:ascii="Arial" w:eastAsia="Times New Roman" w:hAnsi="Arial" w:cs="Arial"/>
          <w:color w:val="000000"/>
          <w:sz w:val="28"/>
        </w:rPr>
        <w:t> Yahya Kemal, XIX. Asır Türk Edebiyatı Tarihi, Edebiyat Üzerine Makaleler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b/>
          <w:bCs/>
          <w:color w:val="000000"/>
          <w:sz w:val="28"/>
        </w:rPr>
        <w:t>NE</w:t>
      </w:r>
      <w:r w:rsidRPr="00357444">
        <w:rPr>
          <w:rFonts w:ascii="Arial" w:eastAsia="Times New Roman" w:hAnsi="Arial" w:cs="Arial"/>
          <w:color w:val="000000"/>
          <w:sz w:val="28"/>
        </w:rPr>
        <w:t> </w:t>
      </w:r>
      <w:r w:rsidRPr="00357444">
        <w:rPr>
          <w:rFonts w:ascii="Arial" w:eastAsia="Times New Roman" w:hAnsi="Arial" w:cs="Arial"/>
          <w:b/>
          <w:bCs/>
          <w:color w:val="000000"/>
          <w:sz w:val="28"/>
        </w:rPr>
        <w:t>İÇİNDEYİM ZAMANIN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i/>
          <w:iCs/>
          <w:color w:val="000000"/>
          <w:sz w:val="28"/>
        </w:rPr>
        <w:t>Ne içindeyim zamanın,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Ne de büsbütün dışında;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 xml:space="preserve">Yekpare, geniş bir </w:t>
      </w:r>
      <w:proofErr w:type="spellStart"/>
      <w:r w:rsidRPr="00357444">
        <w:rPr>
          <w:rFonts w:ascii="Arial" w:eastAsia="Times New Roman" w:hAnsi="Arial" w:cs="Arial"/>
          <w:i/>
          <w:iCs/>
          <w:color w:val="000000"/>
          <w:sz w:val="28"/>
        </w:rPr>
        <w:t>ânın</w:t>
      </w:r>
      <w:proofErr w:type="spellEnd"/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Parçalanmaz akışında.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i/>
          <w:iCs/>
          <w:color w:val="000000"/>
          <w:sz w:val="28"/>
        </w:rPr>
        <w:lastRenderedPageBreak/>
        <w:t>Bir garip rüya rengiyle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Uyuşmuş gibi her şekil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Rüzgârda uçan tüy bile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Benim gibi hafif değil.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i/>
          <w:iCs/>
          <w:color w:val="000000"/>
          <w:sz w:val="28"/>
        </w:rPr>
        <w:t>Başım sükûtu öğüten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Uçsuz, bucaksız değirmen;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İçim muradına ermiş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Abasız, postsuz bir derviş;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i/>
          <w:iCs/>
          <w:color w:val="000000"/>
          <w:sz w:val="28"/>
        </w:rPr>
        <w:t>Kökü bende bir sarmaşık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Olmuş dünya sezmekteyim.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Mavi, masmavi bir ışık</w:t>
      </w:r>
      <w:r w:rsidRPr="00357444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</w:r>
      <w:r w:rsidRPr="00357444">
        <w:rPr>
          <w:rFonts w:ascii="Arial" w:eastAsia="Times New Roman" w:hAnsi="Arial" w:cs="Arial"/>
          <w:i/>
          <w:iCs/>
          <w:color w:val="000000"/>
          <w:sz w:val="28"/>
        </w:rPr>
        <w:t>Ortasında yüzmekteyim.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CAHİT SITKI TARANCI (1910-1956)</w:t>
      </w:r>
    </w:p>
    <w:p w:rsidR="00357444" w:rsidRPr="00357444" w:rsidRDefault="00357444" w:rsidP="00357444">
      <w:pPr>
        <w:numPr>
          <w:ilvl w:val="0"/>
          <w:numId w:val="4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Bütün şiirlerini “</w:t>
      </w:r>
      <w:r w:rsidRPr="00357444">
        <w:rPr>
          <w:rFonts w:ascii="Arial" w:eastAsia="Times New Roman" w:hAnsi="Arial" w:cs="Arial"/>
          <w:color w:val="FF0000"/>
          <w:sz w:val="28"/>
        </w:rPr>
        <w:t>ölüm ve yalnızlık”</w:t>
      </w:r>
      <w:r w:rsidRPr="00357444">
        <w:rPr>
          <w:rFonts w:ascii="Arial" w:eastAsia="Times New Roman" w:hAnsi="Arial" w:cs="Arial"/>
          <w:color w:val="000000"/>
          <w:sz w:val="28"/>
        </w:rPr>
        <w:t> temalarında yazmıştır.</w:t>
      </w:r>
    </w:p>
    <w:p w:rsidR="00357444" w:rsidRPr="00357444" w:rsidRDefault="00357444" w:rsidP="00357444">
      <w:pPr>
        <w:numPr>
          <w:ilvl w:val="0"/>
          <w:numId w:val="4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Genellikle hece ölçüsünü kullanan şair biçime önem vermiştir.</w:t>
      </w:r>
    </w:p>
    <w:p w:rsidR="00357444" w:rsidRPr="00357444" w:rsidRDefault="00357444" w:rsidP="00357444">
      <w:pPr>
        <w:numPr>
          <w:ilvl w:val="0"/>
          <w:numId w:val="4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Türkçeyi tüm doğallığıyla ve sıcaklığıyla şiire aktarmıştır. Yalın, açık, duru, bir söyleyişi benimsemiştir.</w:t>
      </w:r>
    </w:p>
    <w:p w:rsidR="00357444" w:rsidRPr="00357444" w:rsidRDefault="00357444" w:rsidP="00357444">
      <w:pPr>
        <w:numPr>
          <w:ilvl w:val="0"/>
          <w:numId w:val="4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Romantizm ve sembolizm</w:t>
      </w:r>
    </w:p>
    <w:p w:rsidR="00357444" w:rsidRPr="00357444" w:rsidRDefault="00357444" w:rsidP="00357444">
      <w:pPr>
        <w:numPr>
          <w:ilvl w:val="0"/>
          <w:numId w:val="4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Hece ölçüsü ve serbest</w:t>
      </w:r>
    </w:p>
    <w:p w:rsidR="00357444" w:rsidRPr="00357444" w:rsidRDefault="00357444" w:rsidP="00357444">
      <w:pPr>
        <w:numPr>
          <w:ilvl w:val="0"/>
          <w:numId w:val="4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Ünlü şiirleri:</w:t>
      </w:r>
      <w:r w:rsidRPr="00357444">
        <w:rPr>
          <w:rFonts w:ascii="Arial" w:eastAsia="Times New Roman" w:hAnsi="Arial" w:cs="Arial"/>
          <w:color w:val="000000"/>
          <w:sz w:val="28"/>
        </w:rPr>
        <w:t> </w:t>
      </w:r>
      <w:r w:rsidRPr="00357444">
        <w:rPr>
          <w:rFonts w:ascii="Arial" w:eastAsia="Times New Roman" w:hAnsi="Arial" w:cs="Arial"/>
          <w:color w:val="FF0000"/>
          <w:sz w:val="28"/>
        </w:rPr>
        <w:t>Abbas, Memleket İsterim, Gün Eksilmesin Penceremden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Eserleri: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Şiir: </w:t>
      </w:r>
      <w:r w:rsidRPr="00357444">
        <w:rPr>
          <w:rFonts w:ascii="Arial" w:eastAsia="Times New Roman" w:hAnsi="Arial" w:cs="Arial"/>
          <w:color w:val="FF0000"/>
          <w:sz w:val="28"/>
        </w:rPr>
        <w:t>Otuz Beş Yaş, Düşten Güzel, Ömrümde Sükût, Sonrası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Mektup:</w:t>
      </w:r>
      <w:r w:rsidRPr="00357444">
        <w:rPr>
          <w:rFonts w:ascii="Arial" w:eastAsia="Times New Roman" w:hAnsi="Arial" w:cs="Arial"/>
          <w:color w:val="000000"/>
          <w:sz w:val="28"/>
        </w:rPr>
        <w:t> Ziya’ya Mektuplar (Ziya Osman Saba)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GÜN EKSİLMESİN PENCEREMDEN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Ne doğan güne hükmüm geçer,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lastRenderedPageBreak/>
        <w:t>Ne halden anlayan bulunur;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Ah aklımdan ölümüm geçer;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Sonra bu kuş, bu bahçe, bu nur.</w:t>
      </w:r>
      <w:proofErr w:type="gram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Ve gönül Tanrısına der ki: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– Pervam yok verdiğin elemden;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Her mihnet kabulüm, yeter ki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Gün eksilmesin penceremden!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AHMET MUHİP DIRANAS (1908-1980)</w:t>
      </w:r>
    </w:p>
    <w:p w:rsidR="00357444" w:rsidRPr="00357444" w:rsidRDefault="00357444" w:rsidP="00357444">
      <w:pPr>
        <w:numPr>
          <w:ilvl w:val="0"/>
          <w:numId w:val="5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Şiir-tiyatro türünde eser vermiştir.</w:t>
      </w:r>
    </w:p>
    <w:p w:rsidR="00357444" w:rsidRPr="00357444" w:rsidRDefault="00357444" w:rsidP="00357444">
      <w:pPr>
        <w:numPr>
          <w:ilvl w:val="0"/>
          <w:numId w:val="5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Fransız sembolizmi ile Türk halk şiirini kaynaştırmaya çalışmıştır.</w:t>
      </w:r>
    </w:p>
    <w:p w:rsidR="00357444" w:rsidRPr="00357444" w:rsidRDefault="00357444" w:rsidP="00357444">
      <w:pPr>
        <w:numPr>
          <w:ilvl w:val="0"/>
          <w:numId w:val="5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Duraksız hece ölçüsüyle yazdığı şiirlerinde biçimi önemsememiş şiire yeni bir ahenk getirmiştir.</w:t>
      </w:r>
    </w:p>
    <w:p w:rsidR="00357444" w:rsidRPr="00357444" w:rsidRDefault="00357444" w:rsidP="00357444">
      <w:pPr>
        <w:numPr>
          <w:ilvl w:val="0"/>
          <w:numId w:val="5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Az fakat seçkin şiirler yazmıştır.</w:t>
      </w:r>
    </w:p>
    <w:p w:rsidR="00357444" w:rsidRPr="00357444" w:rsidRDefault="00357444" w:rsidP="00357444">
      <w:pPr>
        <w:numPr>
          <w:ilvl w:val="0"/>
          <w:numId w:val="5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 xml:space="preserve">Fahriye Abla, Ağrı, Kar, 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Olvido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 xml:space="preserve">, 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Serenad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>, Köpük </w:t>
      </w:r>
      <w:r w:rsidRPr="00357444">
        <w:rPr>
          <w:rFonts w:ascii="Arial" w:eastAsia="Times New Roman" w:hAnsi="Arial" w:cs="Arial"/>
          <w:color w:val="000000"/>
          <w:sz w:val="28"/>
        </w:rPr>
        <w:t>şiirleriyle sevilmiştir.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Eserleri: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Şiir: Şiirler,</w:t>
      </w:r>
      <w:r w:rsidRPr="00357444">
        <w:rPr>
          <w:rFonts w:ascii="Arial" w:eastAsia="Times New Roman" w:hAnsi="Arial" w:cs="Arial"/>
          <w:color w:val="000000"/>
          <w:sz w:val="28"/>
        </w:rPr>
        <w:t> </w:t>
      </w:r>
      <w:r w:rsidRPr="00357444">
        <w:rPr>
          <w:rFonts w:ascii="Arial" w:eastAsia="Times New Roman" w:hAnsi="Arial" w:cs="Arial"/>
          <w:color w:val="FF0000"/>
          <w:sz w:val="28"/>
        </w:rPr>
        <w:t>Çalar Saat(Baudelaire’den Çeviri)</w:t>
      </w:r>
      <w:r w:rsidRPr="00357444">
        <w:rPr>
          <w:rFonts w:ascii="Arial" w:eastAsia="Times New Roman" w:hAnsi="Arial" w:cs="Arial"/>
          <w:color w:val="000000"/>
          <w:sz w:val="28"/>
        </w:rPr>
        <w:t xml:space="preserve">, Kırık Saz (T. Fikret’in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Rübab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>-ı Şikeste eserini sadeleştirerek “Kırık Saz” adıyla tekrar yazmıştır.)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Oyun: Gölgeler, O Böyle İstemezdi, Atlıkarınca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SERENAD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lastRenderedPageBreak/>
        <w:t>Yeşil pencerenden bir gül at bana,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Işıklarla dolsun kalbimin içi.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Geldim işte mevsim gibi kapına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Gözlerimde bulut, saçlarımda çiğ.</w:t>
      </w:r>
      <w:proofErr w:type="gram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 xml:space="preserve">Açılan bir gülsün sen yaprak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yaprak</w:t>
      </w:r>
      <w:proofErr w:type="spell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Ben aşkımla bahar getirdim sana;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Tozlu yollarından geçtiğim uzak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İklimden şarkılar getirdim sana.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Şeffaf damlalarla titreyen, ağır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Koncanın altında bükülmüş her sak.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Seninçin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dallardan süzülen ıtır,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Seninçin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karanfil, yasemin zambak…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Bir kuş sesi gelir dudaklarından;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Gözlerin, gönlümde açan nergisler.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Düşen öpüşlerdir dudaklarından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Mor akasyalarda ürperen seher.</w:t>
      </w:r>
      <w:proofErr w:type="gram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Pencerenden bir gül attığın zaman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Işıkla dolacak kalbimin içi.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Geçiyorum mevsim gibi kapından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lastRenderedPageBreak/>
        <w:t>Gözlerimde bulut, saçlarımda çiğ.</w:t>
      </w:r>
      <w:proofErr w:type="gram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ASAF HALET ÇELEBİ (1907-1958)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 xml:space="preserve">Önce gazel ve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rübailer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yazmıştır. 1937’den sonra serbest nazımla kendine özgü bir sözcük dağarcığıyla Doğu-Batı kültürlerini sentezleyerek kendi üslubunu oluşturdu.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>Anadolu, İran, Hindistan</w:t>
      </w:r>
      <w:r w:rsidRPr="00357444">
        <w:rPr>
          <w:rFonts w:ascii="Arial" w:eastAsia="Times New Roman" w:hAnsi="Arial" w:cs="Arial"/>
          <w:color w:val="000000"/>
          <w:sz w:val="28"/>
        </w:rPr>
        <w:t> mitolojilerinden ilhamını aldı.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İlhamını Doğu medeniyet ve masallarından alarak egzotik şiirler yazmıştır.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Bir </w:t>
      </w:r>
      <w:r w:rsidRPr="00357444">
        <w:rPr>
          <w:rFonts w:ascii="Arial" w:eastAsia="Times New Roman" w:hAnsi="Arial" w:cs="Arial"/>
          <w:color w:val="FF0000"/>
          <w:sz w:val="28"/>
        </w:rPr>
        <w:t>sezgi şairi</w:t>
      </w:r>
      <w:r w:rsidRPr="00357444">
        <w:rPr>
          <w:rFonts w:ascii="Arial" w:eastAsia="Times New Roman" w:hAnsi="Arial" w:cs="Arial"/>
          <w:color w:val="000000"/>
          <w:sz w:val="28"/>
        </w:rPr>
        <w:t> olarak tanınır.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Dünyadaki şiir sayısı kadar şekil olduğunu düşünmüş, vezin ve kafiyeye kesin bir şekilde bağlanmamak gerektiğini savunmuştur.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Batı’yı taklit etmeyen kendi kültürümüzle Doğu kaynaklarından beslenen şiir anlayışını savunur.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 xml:space="preserve">Hemen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hemen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bütün şiirlerinde tasavvufi ve mistik eğilimler vardır.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Şiirle tekerleme arsında yakın bir ilişki kurmuştur.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Tekrir sanatını sıklıkla kullanmıştır.</w:t>
      </w:r>
    </w:p>
    <w:p w:rsidR="00357444" w:rsidRPr="00357444" w:rsidRDefault="00357444" w:rsidP="00357444">
      <w:pPr>
        <w:numPr>
          <w:ilvl w:val="0"/>
          <w:numId w:val="6"/>
        </w:numPr>
        <w:shd w:val="clear" w:color="auto" w:fill="FFFFFF"/>
        <w:spacing w:after="380" w:line="240" w:lineRule="auto"/>
        <w:ind w:left="900" w:firstLine="0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Az kelimeden oluşan kısa mısralarla kurulu şiirler yazmıştır.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Eserleri: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t>Şiir: </w:t>
      </w:r>
      <w:r w:rsidRPr="00357444">
        <w:rPr>
          <w:rFonts w:ascii="Arial" w:eastAsia="Times New Roman" w:hAnsi="Arial" w:cs="Arial"/>
          <w:color w:val="FF0000"/>
          <w:sz w:val="28"/>
        </w:rPr>
        <w:t xml:space="preserve">He, 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Lamelif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 xml:space="preserve">, Om Mani 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Padme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 xml:space="preserve"> Hum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b/>
          <w:bCs/>
          <w:color w:val="000000"/>
          <w:sz w:val="28"/>
        </w:rPr>
        <w:t>İnceleme: </w:t>
      </w:r>
      <w:r w:rsidRPr="00357444">
        <w:rPr>
          <w:rFonts w:ascii="Arial" w:eastAsia="Times New Roman" w:hAnsi="Arial" w:cs="Arial"/>
          <w:color w:val="000000"/>
          <w:sz w:val="28"/>
        </w:rPr>
        <w:t xml:space="preserve">Benjamin, Mevlana, Molla Cami, Ömer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Hayyam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>, Divan Şiirinde İstanbul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8"/>
        </w:rPr>
        <w:lastRenderedPageBreak/>
        <w:t>SİDHARTA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niyagrôdhâ</w:t>
      </w:r>
      <w:proofErr w:type="spell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koskoca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bir ağaç görüyorum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ufacık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bir tohumda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o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ne ağaç ne tohum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om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mani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padme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hum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000000"/>
          <w:sz w:val="21"/>
        </w:rPr>
        <w:t> 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sidharta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buddha</w:t>
      </w:r>
      <w:proofErr w:type="spell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ben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bir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meyvayım</w:t>
      </w:r>
      <w:proofErr w:type="spell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ağacım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âlem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ne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ağaç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ne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meyva</w:t>
      </w:r>
      <w:proofErr w:type="spellEnd"/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ben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bir denizde eriyorum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gramStart"/>
      <w:r w:rsidRPr="00357444">
        <w:rPr>
          <w:rFonts w:ascii="Arial" w:eastAsia="Times New Roman" w:hAnsi="Arial" w:cs="Arial"/>
          <w:color w:val="000000"/>
          <w:sz w:val="28"/>
        </w:rPr>
        <w:t>om</w:t>
      </w:r>
      <w:proofErr w:type="gramEnd"/>
      <w:r w:rsidRPr="00357444">
        <w:rPr>
          <w:rFonts w:ascii="Arial" w:eastAsia="Times New Roman" w:hAnsi="Arial" w:cs="Arial"/>
          <w:color w:val="000000"/>
          <w:sz w:val="28"/>
        </w:rPr>
        <w:t xml:space="preserve"> mani </w:t>
      </w: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padme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hum</w:t>
      </w:r>
    </w:p>
    <w:p w:rsidR="00357444" w:rsidRPr="00357444" w:rsidRDefault="00357444" w:rsidP="0035744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12121"/>
        </w:rPr>
      </w:pPr>
      <w:proofErr w:type="spellStart"/>
      <w:r w:rsidRPr="00357444">
        <w:rPr>
          <w:rFonts w:ascii="Arial" w:eastAsia="Times New Roman" w:hAnsi="Arial" w:cs="Arial"/>
          <w:color w:val="000000"/>
          <w:sz w:val="28"/>
        </w:rPr>
        <w:t>Asaf</w:t>
      </w:r>
      <w:proofErr w:type="spellEnd"/>
      <w:r w:rsidRPr="00357444">
        <w:rPr>
          <w:rFonts w:ascii="Arial" w:eastAsia="Times New Roman" w:hAnsi="Arial" w:cs="Arial"/>
          <w:color w:val="000000"/>
          <w:sz w:val="28"/>
        </w:rPr>
        <w:t xml:space="preserve"> Halet Çelebi</w:t>
      </w:r>
    </w:p>
    <w:p w:rsidR="00357444" w:rsidRPr="00357444" w:rsidRDefault="00357444" w:rsidP="00357444">
      <w:pPr>
        <w:shd w:val="clear" w:color="auto" w:fill="FFFFFF"/>
        <w:spacing w:line="240" w:lineRule="auto"/>
        <w:rPr>
          <w:rFonts w:ascii="Arial" w:eastAsia="Times New Roman" w:hAnsi="Arial" w:cs="Arial"/>
          <w:color w:val="212121"/>
        </w:rPr>
      </w:pPr>
      <w:r w:rsidRPr="00357444">
        <w:rPr>
          <w:rFonts w:ascii="Arial" w:eastAsia="Times New Roman" w:hAnsi="Arial" w:cs="Arial"/>
          <w:color w:val="FF0000"/>
          <w:sz w:val="28"/>
        </w:rPr>
        <w:t xml:space="preserve">“om mani </w:t>
      </w:r>
      <w:proofErr w:type="spellStart"/>
      <w:r w:rsidRPr="00357444">
        <w:rPr>
          <w:rFonts w:ascii="Arial" w:eastAsia="Times New Roman" w:hAnsi="Arial" w:cs="Arial"/>
          <w:color w:val="FF0000"/>
          <w:sz w:val="28"/>
        </w:rPr>
        <w:t>padme</w:t>
      </w:r>
      <w:proofErr w:type="spellEnd"/>
      <w:r w:rsidRPr="00357444">
        <w:rPr>
          <w:rFonts w:ascii="Arial" w:eastAsia="Times New Roman" w:hAnsi="Arial" w:cs="Arial"/>
          <w:color w:val="FF0000"/>
          <w:sz w:val="28"/>
        </w:rPr>
        <w:t xml:space="preserve"> hum”  Tibet rahiplerinin bir duasıdır. Anlamı “Lotus Çiçeğinin İçindeki Mücevher’’ olarak çevrilebilir.</w:t>
      </w:r>
    </w:p>
    <w:p w:rsidR="00051DE9" w:rsidRDefault="00051DE9"/>
    <w:sectPr w:rsidR="0005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6B86"/>
    <w:multiLevelType w:val="multilevel"/>
    <w:tmpl w:val="9CC22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0535D"/>
    <w:multiLevelType w:val="multilevel"/>
    <w:tmpl w:val="D1A42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077B9"/>
    <w:multiLevelType w:val="multilevel"/>
    <w:tmpl w:val="5218F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30DD7"/>
    <w:multiLevelType w:val="multilevel"/>
    <w:tmpl w:val="4F62E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52CA5"/>
    <w:multiLevelType w:val="multilevel"/>
    <w:tmpl w:val="F1306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145BC"/>
    <w:multiLevelType w:val="multilevel"/>
    <w:tmpl w:val="18CCA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57444"/>
    <w:rsid w:val="00051DE9"/>
    <w:rsid w:val="0035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57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3">
    <w:name w:val="heading 3"/>
    <w:basedOn w:val="Normal"/>
    <w:link w:val="Balk3Char"/>
    <w:uiPriority w:val="9"/>
    <w:qFormat/>
    <w:rsid w:val="00357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74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3Char">
    <w:name w:val="Başlık 3 Char"/>
    <w:basedOn w:val="VarsaylanParagrafYazTipi"/>
    <w:link w:val="Balk3"/>
    <w:uiPriority w:val="9"/>
    <w:rsid w:val="003574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yline">
    <w:name w:val="byline"/>
    <w:basedOn w:val="VarsaylanParagrafYazTipi"/>
    <w:rsid w:val="00357444"/>
  </w:style>
  <w:style w:type="character" w:styleId="Kpr">
    <w:name w:val="Hyperlink"/>
    <w:basedOn w:val="VarsaylanParagrafYazTipi"/>
    <w:uiPriority w:val="99"/>
    <w:semiHidden/>
    <w:unhideWhenUsed/>
    <w:rsid w:val="00357444"/>
    <w:rPr>
      <w:color w:val="0000FF"/>
      <w:u w:val="single"/>
    </w:rPr>
  </w:style>
  <w:style w:type="character" w:customStyle="1" w:styleId="nunyt">
    <w:name w:val="nunyt"/>
    <w:basedOn w:val="VarsaylanParagrafYazTipi"/>
    <w:rsid w:val="00357444"/>
  </w:style>
  <w:style w:type="paragraph" w:customStyle="1" w:styleId="zfr3q">
    <w:name w:val="zfr3q"/>
    <w:basedOn w:val="Normal"/>
    <w:rsid w:val="0035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wcf">
    <w:name w:val="puwcıf"/>
    <w:basedOn w:val="VarsaylanParagrafYazTipi"/>
    <w:rsid w:val="00357444"/>
  </w:style>
  <w:style w:type="character" w:customStyle="1" w:styleId="c9dxtc">
    <w:name w:val="c9dxtc"/>
    <w:basedOn w:val="VarsaylanParagrafYazTipi"/>
    <w:rsid w:val="00357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274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1499</Words>
  <Characters>8549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2</cp:revision>
  <dcterms:created xsi:type="dcterms:W3CDTF">2025-12-03T09:31:00Z</dcterms:created>
  <dcterms:modified xsi:type="dcterms:W3CDTF">2025-12-03T09:31:00Z</dcterms:modified>
</cp:coreProperties>
</file>